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4" w:rsidRDefault="006E6424" w:rsidP="00DF66E2">
      <w:pPr>
        <w:spacing w:after="0" w:line="30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E6424" w:rsidRDefault="006E6424" w:rsidP="00DF66E2">
      <w:pPr>
        <w:spacing w:after="0" w:line="30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8pt;height:58.8pt;visibility:visible">
            <v:imagedata r:id="rId5" o:title=""/>
          </v:shape>
        </w:pict>
      </w: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r w:rsidRPr="00E12D6E">
        <w:rPr>
          <w:rFonts w:ascii="Times New Roman" w:hAnsi="Times New Roman"/>
          <w:b/>
          <w:sz w:val="16"/>
          <w:szCs w:val="16"/>
          <w:lang w:val="uk-UA" w:eastAsia="uk-UA"/>
        </w:rPr>
        <w:t>РЕСПУБЛИКА КРЫМ</w:t>
      </w:r>
    </w:p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4544"/>
        <w:gridCol w:w="4665"/>
      </w:tblGrid>
      <w:tr w:rsidR="006E6424" w:rsidRPr="00E12D6E" w:rsidTr="00094DDD">
        <w:tc>
          <w:tcPr>
            <w:tcW w:w="9209" w:type="dxa"/>
            <w:gridSpan w:val="2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МУНИЦИПАЛЬНОЕ БЮДЖЕТНОЕ ОБЩЕОБРАЗОВАТЕЛЬНОЕ УЧРЕЖДЕНИЕ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6E6424" w:rsidRPr="00E12D6E" w:rsidTr="00094DDD">
        <w:tc>
          <w:tcPr>
            <w:tcW w:w="4544" w:type="dxa"/>
            <w:tcBorders>
              <w:bottom w:val="thinThickSmallGap" w:sz="24" w:space="0" w:color="auto"/>
            </w:tcBorders>
            <w:vAlign w:val="bottom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МУНІЦИПАЛЬНИЙ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 xml:space="preserve">БЮДЖЕТНИЙ ЗАГАЛЬНООСВІТНІЙ ЗАКЛАД «ЗЕЛЕНОНИВСЬКИЙ НАВЧАЛЬНО-ВИХОВНИЙ 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КОМПЛЕКС» МУНІЦИПАЛЬНОГО УТВОРЕННЯ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КРАСНОПЕРЕКОПСЬКИЙ РАЙОН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РЕСПУБЛІКИ    КРИМ</w:t>
            </w:r>
          </w:p>
        </w:tc>
        <w:tc>
          <w:tcPr>
            <w:tcW w:w="4665" w:type="dxa"/>
            <w:tcBorders>
              <w:bottom w:val="thinThickSmallGap" w:sz="24" w:space="0" w:color="auto"/>
            </w:tcBorders>
            <w:vAlign w:val="bottom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БЕЛЕДИЕ ИЛЕ  ИЛЬГИЛИ БЮДЖЕТ УМУМТАСИЛЬ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 xml:space="preserve"> МУЭССИСЕ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ОКЪУВ-ТЕРБИЕВИЙ КОМПЛЕКСИ» БЕЛЕДИЕ ИЛЕ ИЛЬГИЛИ ТАСИЛИ КРАСНОПЕРЕКОПСК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РАЙОНЫ КЪЫРЫМ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ДЖУМХУРИЕТИ</w:t>
            </w:r>
          </w:p>
        </w:tc>
      </w:tr>
    </w:tbl>
    <w:p w:rsidR="006E6424" w:rsidRPr="00E12D6E" w:rsidRDefault="006E6424" w:rsidP="00021A4B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val="uk-UA" w:eastAsia="uk-UA"/>
        </w:rPr>
      </w:pPr>
    </w:p>
    <w:tbl>
      <w:tblPr>
        <w:tblW w:w="9498" w:type="dxa"/>
        <w:tblLook w:val="01E0"/>
      </w:tblPr>
      <w:tblGrid>
        <w:gridCol w:w="3040"/>
        <w:gridCol w:w="3468"/>
        <w:gridCol w:w="2990"/>
      </w:tblGrid>
      <w:tr w:rsidR="006E6424" w:rsidRPr="00E12D6E" w:rsidTr="00094DDD">
        <w:tc>
          <w:tcPr>
            <w:tcW w:w="3040" w:type="dxa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296031 Республіка Крим, Красноперекопський район,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С.Зелена Нива, вул.. Добровольська, д.1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тел. +7 (36565) 29730,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e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-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: 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shkola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niva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.87@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ru</w:t>
            </w:r>
          </w:p>
        </w:tc>
        <w:tc>
          <w:tcPr>
            <w:tcW w:w="3468" w:type="dxa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296031 РеспубликаКрым,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Красноперекопский район,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С.Зеленая Нива, ул.. Добровольская, д.1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тел. +7 (36565) 29730,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e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-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: 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shkola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niva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.87@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ru</w:t>
            </w:r>
          </w:p>
        </w:tc>
        <w:tc>
          <w:tcPr>
            <w:tcW w:w="2990" w:type="dxa"/>
          </w:tcPr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color w:val="333333"/>
                <w:sz w:val="16"/>
                <w:szCs w:val="16"/>
                <w:lang w:val="uk-UA" w:eastAsia="uk-UA"/>
              </w:rPr>
              <w:t>296031 КъырымРеспубликасы, Красноперекопскрайоны, Зеленая Нива кою, Добровольскаясокъагъы, 1 эв.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тел./факс +7 (36565) 29730,</w:t>
            </w:r>
          </w:p>
          <w:p w:rsidR="006E6424" w:rsidRPr="00E12D6E" w:rsidRDefault="006E6424" w:rsidP="00094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uk-UA" w:eastAsia="uk-UA"/>
              </w:rPr>
            </w:pP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e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-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: 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shkola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niva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.87@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mail</w:t>
            </w:r>
            <w:r w:rsidRPr="00E12D6E">
              <w:rPr>
                <w:rFonts w:ascii="Times New Roman" w:hAnsi="Times New Roman"/>
                <w:sz w:val="16"/>
                <w:szCs w:val="16"/>
                <w:lang w:val="uk-UA" w:eastAsia="uk-UA"/>
              </w:rPr>
              <w:t>.</w:t>
            </w:r>
            <w:r w:rsidRPr="00E12D6E">
              <w:rPr>
                <w:rFonts w:ascii="Times New Roman" w:hAnsi="Times New Roman"/>
                <w:sz w:val="16"/>
                <w:szCs w:val="16"/>
                <w:lang w:val="en-US" w:eastAsia="uk-UA"/>
              </w:rPr>
              <w:t>ru</w:t>
            </w:r>
          </w:p>
        </w:tc>
      </w:tr>
    </w:tbl>
    <w:p w:rsidR="006E6424" w:rsidRDefault="006E6424" w:rsidP="00DF66E2">
      <w:pPr>
        <w:spacing w:after="0" w:line="30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E6424" w:rsidRPr="00DF66E2" w:rsidRDefault="006E6424" w:rsidP="00DF66E2">
      <w:pPr>
        <w:spacing w:after="0" w:line="300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tbl>
      <w:tblPr>
        <w:tblW w:w="0" w:type="auto"/>
        <w:tblLook w:val="00A0"/>
      </w:tblPr>
      <w:tblGrid>
        <w:gridCol w:w="4687"/>
        <w:gridCol w:w="4687"/>
      </w:tblGrid>
      <w:tr w:rsidR="006E6424" w:rsidRPr="00615F34" w:rsidTr="00615F34">
        <w:tc>
          <w:tcPr>
            <w:tcW w:w="4687" w:type="dxa"/>
          </w:tcPr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ПРИНЯТО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заседании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педагогического совета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Зеленонивский</w:t>
            </w:r>
            <w:r w:rsidRPr="00615F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УВК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№12 от 31.08.2022г.</w:t>
            </w:r>
          </w:p>
        </w:tc>
        <w:tc>
          <w:tcPr>
            <w:tcW w:w="4687" w:type="dxa"/>
          </w:tcPr>
          <w:p w:rsidR="006E6424" w:rsidRPr="00615F34" w:rsidRDefault="006E6424" w:rsidP="00615F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6E6424" w:rsidRPr="00615F34" w:rsidRDefault="006E6424" w:rsidP="00615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  <w:p w:rsidR="006E6424" w:rsidRPr="00615F34" w:rsidRDefault="006E6424" w:rsidP="00615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Зеленонивский </w:t>
            </w:r>
            <w:r w:rsidRPr="00615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УВК</w:t>
            </w:r>
          </w:p>
          <w:p w:rsidR="006E6424" w:rsidRPr="00615F34" w:rsidRDefault="006E6424" w:rsidP="00615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Я.В. Литовченко</w:t>
            </w:r>
          </w:p>
          <w:p w:rsidR="006E6424" w:rsidRPr="00615F34" w:rsidRDefault="006E6424" w:rsidP="00615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31.08.2022г. № 333</w:t>
            </w:r>
          </w:p>
          <w:p w:rsidR="006E6424" w:rsidRPr="00615F34" w:rsidRDefault="006E6424" w:rsidP="006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6424" w:rsidRDefault="006E6424" w:rsidP="00003FF9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6E6424" w:rsidRDefault="006E6424" w:rsidP="00003FF9">
      <w:pPr>
        <w:pStyle w:val="Default"/>
        <w:rPr>
          <w:b/>
          <w:bCs/>
        </w:rPr>
      </w:pPr>
    </w:p>
    <w:p w:rsidR="006E6424" w:rsidRDefault="006E6424" w:rsidP="00003FF9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</w:t>
      </w:r>
      <w:r w:rsidRPr="002D090F">
        <w:rPr>
          <w:b/>
          <w:bCs/>
          <w:sz w:val="28"/>
          <w:szCs w:val="28"/>
        </w:rPr>
        <w:t>Положение</w:t>
      </w:r>
    </w:p>
    <w:p w:rsidR="006E6424" w:rsidRDefault="006E6424" w:rsidP="00021A4B">
      <w:pPr>
        <w:spacing w:after="0" w:line="240" w:lineRule="auto"/>
        <w:ind w:right="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2D090F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Попечительском С</w:t>
      </w:r>
      <w:r w:rsidRPr="002D090F">
        <w:rPr>
          <w:rFonts w:ascii="Times New Roman" w:hAnsi="Times New Roman"/>
          <w:b/>
          <w:bCs/>
          <w:sz w:val="28"/>
          <w:szCs w:val="28"/>
        </w:rPr>
        <w:t>овете</w:t>
      </w:r>
    </w:p>
    <w:p w:rsidR="006E6424" w:rsidRPr="002D090F" w:rsidRDefault="006E6424" w:rsidP="00003FF9">
      <w:pPr>
        <w:spacing w:after="0" w:line="240" w:lineRule="auto"/>
        <w:ind w:right="40"/>
        <w:jc w:val="center"/>
        <w:rPr>
          <w:rFonts w:ascii="Times New Roman" w:hAnsi="Times New Roman"/>
          <w:sz w:val="28"/>
          <w:szCs w:val="28"/>
        </w:rPr>
      </w:pPr>
      <w:r w:rsidRPr="002D090F">
        <w:rPr>
          <w:rFonts w:ascii="Times New Roman" w:hAnsi="Times New Roman"/>
          <w:b/>
          <w:bCs/>
          <w:sz w:val="28"/>
          <w:szCs w:val="28"/>
        </w:rPr>
        <w:t>в МБОУ</w:t>
      </w:r>
      <w:r>
        <w:rPr>
          <w:rFonts w:ascii="Times New Roman" w:hAnsi="Times New Roman"/>
          <w:b/>
          <w:bCs/>
          <w:sz w:val="28"/>
          <w:szCs w:val="28"/>
        </w:rPr>
        <w:t xml:space="preserve"> Зеленонивский </w:t>
      </w:r>
      <w:r w:rsidRPr="002D090F">
        <w:rPr>
          <w:rFonts w:ascii="Times New Roman" w:hAnsi="Times New Roman"/>
          <w:b/>
          <w:bCs/>
          <w:sz w:val="28"/>
          <w:szCs w:val="28"/>
        </w:rPr>
        <w:t>УВК</w:t>
      </w:r>
    </w:p>
    <w:p w:rsidR="006E6424" w:rsidRDefault="006E6424" w:rsidP="00CB202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                              </w:t>
      </w:r>
    </w:p>
    <w:p w:rsidR="006E6424" w:rsidRPr="002D03FD" w:rsidRDefault="006E6424" w:rsidP="00CB20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                                      </w:t>
      </w:r>
      <w:r w:rsidRPr="0058604B">
        <w:rPr>
          <w:rFonts w:ascii="Times New Roman" w:hAnsi="Times New Roman"/>
          <w:b/>
          <w:sz w:val="24"/>
          <w:szCs w:val="24"/>
          <w:lang w:eastAsia="uk-UA"/>
        </w:rPr>
        <w:t>1. Общие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b/>
          <w:sz w:val="24"/>
          <w:szCs w:val="24"/>
          <w:lang w:eastAsia="uk-UA"/>
        </w:rPr>
        <w:t>положения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1.1. Попечительский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совет при МБОУ </w:t>
      </w:r>
      <w:r>
        <w:rPr>
          <w:rFonts w:ascii="Times New Roman" w:hAnsi="Times New Roman"/>
          <w:sz w:val="24"/>
          <w:szCs w:val="24"/>
          <w:lang w:eastAsia="uk-UA"/>
        </w:rPr>
        <w:t>Зеленонивский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 УВК является органом самоуправления и создается для оказания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содействия в организации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уставной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деятельности МБОУ </w:t>
      </w:r>
      <w:r>
        <w:rPr>
          <w:rFonts w:ascii="Times New Roman" w:hAnsi="Times New Roman"/>
          <w:sz w:val="24"/>
          <w:szCs w:val="24"/>
          <w:lang w:eastAsia="uk-UA"/>
        </w:rPr>
        <w:t>Зеленонивский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 УВК, его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функционирования и развития, осуществления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общественного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надзора за финансово-хозяйственной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деятельностью и укрепления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его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материально-технической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базы.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1.2. Попечительский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 не является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юридическим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лицом.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1.3. Попечительский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действует на основании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Положения о Попечительском</w:t>
      </w:r>
      <w:r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овете, утвержденного приказом директора МБОУ </w:t>
      </w:r>
      <w:r>
        <w:rPr>
          <w:rFonts w:ascii="Times New Roman" w:hAnsi="Times New Roman"/>
          <w:sz w:val="24"/>
          <w:szCs w:val="24"/>
          <w:lang w:eastAsia="uk-UA"/>
        </w:rPr>
        <w:t>Зеленонивский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 УВК.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1.4. Порядок формирования, полномочия и организация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деятельности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Попечительского</w:t>
      </w:r>
      <w:r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Pr="0058604B">
        <w:rPr>
          <w:rFonts w:ascii="Times New Roman" w:hAnsi="Times New Roman"/>
          <w:sz w:val="24"/>
          <w:szCs w:val="24"/>
          <w:lang w:eastAsia="uk-UA"/>
        </w:rPr>
        <w:t>овета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определяются Уставом МБОУ </w:t>
      </w:r>
      <w:r>
        <w:rPr>
          <w:rFonts w:ascii="Times New Roman" w:hAnsi="Times New Roman"/>
          <w:sz w:val="24"/>
          <w:szCs w:val="24"/>
          <w:lang w:eastAsia="uk-UA"/>
        </w:rPr>
        <w:t xml:space="preserve">Зеленонивский </w:t>
      </w:r>
      <w:r w:rsidRPr="0058604B">
        <w:rPr>
          <w:rFonts w:ascii="Times New Roman" w:hAnsi="Times New Roman"/>
          <w:sz w:val="24"/>
          <w:szCs w:val="24"/>
          <w:lang w:eastAsia="uk-UA"/>
        </w:rPr>
        <w:t>УВК и Положением о Попечительском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совете. Положение о Попечительском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определяет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задачи, функции и права Попечительского</w:t>
      </w:r>
      <w:r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Pr="0058604B">
        <w:rPr>
          <w:rFonts w:ascii="Times New Roman" w:hAnsi="Times New Roman"/>
          <w:sz w:val="24"/>
          <w:szCs w:val="24"/>
          <w:lang w:eastAsia="uk-UA"/>
        </w:rPr>
        <w:t>овета.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1.5. Настоящее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Положение и деятельность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Попечительского</w:t>
      </w:r>
      <w:r>
        <w:rPr>
          <w:rFonts w:ascii="Times New Roman" w:hAnsi="Times New Roman"/>
          <w:sz w:val="24"/>
          <w:szCs w:val="24"/>
          <w:lang w:eastAsia="uk-UA"/>
        </w:rPr>
        <w:t xml:space="preserve"> С</w:t>
      </w:r>
      <w:r w:rsidRPr="0058604B">
        <w:rPr>
          <w:rFonts w:ascii="Times New Roman" w:hAnsi="Times New Roman"/>
          <w:sz w:val="24"/>
          <w:szCs w:val="24"/>
          <w:lang w:eastAsia="uk-UA"/>
        </w:rPr>
        <w:t>овета не могут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противоречить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действующему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законодательству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Российской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Федерации и уставу МБОУ </w:t>
      </w:r>
      <w:r>
        <w:rPr>
          <w:rFonts w:ascii="Times New Roman" w:hAnsi="Times New Roman"/>
          <w:sz w:val="24"/>
          <w:szCs w:val="24"/>
          <w:lang w:eastAsia="uk-UA"/>
        </w:rPr>
        <w:t>Зеленонивский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 УВК.</w:t>
      </w:r>
    </w:p>
    <w:p w:rsidR="006E6424" w:rsidRPr="0058604B" w:rsidRDefault="006E6424" w:rsidP="002D09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604B">
        <w:rPr>
          <w:rFonts w:ascii="Times New Roman" w:hAnsi="Times New Roman"/>
          <w:sz w:val="24"/>
          <w:szCs w:val="24"/>
          <w:lang w:eastAsia="uk-UA"/>
        </w:rPr>
        <w:t>1.6. Попечительский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осуществляет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тесное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взаимодействие с Советом МБОУ</w:t>
      </w:r>
      <w:r>
        <w:rPr>
          <w:rFonts w:ascii="Times New Roman" w:hAnsi="Times New Roman"/>
          <w:sz w:val="24"/>
          <w:szCs w:val="24"/>
          <w:lang w:eastAsia="uk-UA"/>
        </w:rPr>
        <w:t xml:space="preserve"> Зеленонивский</w:t>
      </w:r>
      <w:r w:rsidRPr="0058604B">
        <w:rPr>
          <w:rFonts w:ascii="Times New Roman" w:hAnsi="Times New Roman"/>
          <w:sz w:val="24"/>
          <w:szCs w:val="24"/>
          <w:lang w:eastAsia="uk-UA"/>
        </w:rPr>
        <w:t xml:space="preserve"> УВК (далее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Школ</w:t>
      </w:r>
      <w:r>
        <w:rPr>
          <w:rFonts w:ascii="Times New Roman" w:hAnsi="Times New Roman"/>
          <w:sz w:val="24"/>
          <w:szCs w:val="24"/>
          <w:lang w:eastAsia="uk-UA"/>
        </w:rPr>
        <w:t>а</w:t>
      </w:r>
      <w:r w:rsidRPr="0058604B">
        <w:rPr>
          <w:rFonts w:ascii="Times New Roman" w:hAnsi="Times New Roman"/>
          <w:sz w:val="24"/>
          <w:szCs w:val="24"/>
          <w:lang w:eastAsia="uk-UA"/>
        </w:rPr>
        <w:t>) и его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учредителями, но не вправе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вмешиваться в текущую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оперативно-распорядительную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деятельность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Учреждения. Решения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Попечительского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совета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носят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рекомендательный и консультативный характер.</w:t>
      </w:r>
    </w:p>
    <w:p w:rsidR="006E6424" w:rsidRPr="0058604B" w:rsidRDefault="006E6424" w:rsidP="002D090F">
      <w:pPr>
        <w:pStyle w:val="1"/>
        <w:shd w:val="clear" w:color="auto" w:fill="auto"/>
        <w:tabs>
          <w:tab w:val="left" w:pos="4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58604B">
        <w:rPr>
          <w:color w:val="000000"/>
          <w:sz w:val="24"/>
          <w:szCs w:val="24"/>
        </w:rPr>
        <w:t>1.7. Заседания Попечительского Совета Школы проводятся по мере необходимости.</w:t>
      </w:r>
    </w:p>
    <w:p w:rsidR="006E6424" w:rsidRPr="0058604B" w:rsidRDefault="006E6424" w:rsidP="002D090F">
      <w:pPr>
        <w:pStyle w:val="1"/>
        <w:shd w:val="clear" w:color="auto" w:fill="auto"/>
        <w:tabs>
          <w:tab w:val="left" w:pos="438"/>
        </w:tabs>
        <w:spacing w:before="0" w:after="0" w:line="240" w:lineRule="auto"/>
        <w:ind w:right="720" w:firstLine="0"/>
        <w:jc w:val="both"/>
        <w:rPr>
          <w:sz w:val="24"/>
          <w:szCs w:val="24"/>
        </w:rPr>
      </w:pPr>
      <w:r w:rsidRPr="0058604B">
        <w:rPr>
          <w:color w:val="000000"/>
          <w:sz w:val="24"/>
          <w:szCs w:val="24"/>
        </w:rPr>
        <w:t>1.8. Решения, принимаемые собранием, оформляются протоколом, которые подписываются председателем и секретарем. Решения доводятся до сведения всех заинтересованных должностных лиц Школы и родительской общественности.</w:t>
      </w:r>
    </w:p>
    <w:p w:rsidR="006E6424" w:rsidRPr="0058604B" w:rsidRDefault="006E6424" w:rsidP="002D090F">
      <w:pPr>
        <w:pStyle w:val="1"/>
        <w:shd w:val="clear" w:color="auto" w:fill="auto"/>
        <w:tabs>
          <w:tab w:val="left" w:pos="572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58604B">
        <w:rPr>
          <w:color w:val="000000"/>
          <w:sz w:val="24"/>
          <w:szCs w:val="24"/>
        </w:rPr>
        <w:t>1.8. Попечительский Совет Школы осуществляет контроль за исполнением привлеченных внебюджетных средств и имеет право требовать отчета об их расходовании от администрации Учреждения в полном объеме.</w:t>
      </w:r>
    </w:p>
    <w:p w:rsidR="006E6424" w:rsidRPr="0058604B" w:rsidRDefault="006E6424" w:rsidP="002D090F">
      <w:pPr>
        <w:pStyle w:val="1"/>
        <w:shd w:val="clear" w:color="auto" w:fill="auto"/>
        <w:tabs>
          <w:tab w:val="left" w:pos="548"/>
        </w:tabs>
        <w:spacing w:before="0" w:after="0" w:line="240" w:lineRule="auto"/>
        <w:ind w:right="720" w:firstLine="0"/>
        <w:jc w:val="both"/>
        <w:rPr>
          <w:sz w:val="24"/>
          <w:szCs w:val="24"/>
        </w:rPr>
      </w:pPr>
      <w:r w:rsidRPr="0058604B">
        <w:rPr>
          <w:color w:val="000000"/>
          <w:sz w:val="24"/>
          <w:szCs w:val="24"/>
        </w:rPr>
        <w:t>1.9.  Решения Попечительского Совета вне его исключительной компетенции носят консультативный и рекомендательный характер.</w:t>
      </w:r>
    </w:p>
    <w:p w:rsidR="006E6424" w:rsidRPr="0058604B" w:rsidRDefault="006E6424" w:rsidP="002D090F">
      <w:pPr>
        <w:pStyle w:val="1"/>
        <w:numPr>
          <w:ilvl w:val="1"/>
          <w:numId w:val="2"/>
        </w:numPr>
        <w:shd w:val="clear" w:color="auto" w:fill="auto"/>
        <w:tabs>
          <w:tab w:val="left" w:pos="55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58604B">
        <w:rPr>
          <w:color w:val="000000"/>
          <w:sz w:val="24"/>
          <w:szCs w:val="24"/>
        </w:rPr>
        <w:t>Осуществление Попечительским Советом учреждения своих функций проводится на безвозмездной основе.</w:t>
      </w:r>
    </w:p>
    <w:p w:rsidR="006E6424" w:rsidRPr="0058604B" w:rsidRDefault="006E6424" w:rsidP="003E7D2E">
      <w:pPr>
        <w:keepNext/>
        <w:keepLines/>
        <w:widowControl w:val="0"/>
        <w:tabs>
          <w:tab w:val="left" w:pos="260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2. 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задачи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Попечительского совета.</w:t>
      </w:r>
      <w:bookmarkEnd w:id="1"/>
    </w:p>
    <w:p w:rsidR="006E6424" w:rsidRDefault="006E6424" w:rsidP="004D2C3F">
      <w:pPr>
        <w:pStyle w:val="NormalWeb"/>
        <w:spacing w:before="0" w:beforeAutospacing="0" w:after="0" w:afterAutospacing="0"/>
      </w:pPr>
      <w:bookmarkStart w:id="2" w:name="bookmark1"/>
      <w:r>
        <w:rPr>
          <w:b/>
          <w:bCs/>
          <w:color w:val="000000"/>
        </w:rPr>
        <w:t xml:space="preserve">                                              </w:t>
      </w:r>
    </w:p>
    <w:p w:rsidR="006E6424" w:rsidRDefault="006E6424" w:rsidP="003E7D2E">
      <w:pPr>
        <w:pStyle w:val="NormalWeb"/>
        <w:spacing w:before="0" w:beforeAutospacing="0" w:after="0" w:afterAutospacing="0"/>
        <w:jc w:val="both"/>
      </w:pPr>
      <w:r>
        <w:t>Задача попечительского совета:  содействие материально –  техническому обеспечиванию образовательного процесса в Учреждении.</w:t>
      </w:r>
    </w:p>
    <w:p w:rsidR="006E6424" w:rsidRDefault="006E6424" w:rsidP="003E7D2E">
      <w:pPr>
        <w:pStyle w:val="NormalWeb"/>
        <w:spacing w:before="0" w:beforeAutospacing="0" w:after="0" w:afterAutospacing="0"/>
        <w:jc w:val="both"/>
      </w:pPr>
      <w:r>
        <w:t xml:space="preserve"> С этой целью попечительский совет: </w:t>
      </w:r>
    </w:p>
    <w:p w:rsidR="006E6424" w:rsidRDefault="006E6424" w:rsidP="003E7D2E">
      <w:pPr>
        <w:pStyle w:val="NormalWeb"/>
        <w:spacing w:before="0" w:beforeAutospacing="0" w:after="0" w:afterAutospacing="0"/>
        <w:jc w:val="both"/>
      </w:pPr>
      <w:r>
        <w:t xml:space="preserve">-привлекает средства пожертвований на уставную деятельность Учреждения, </w:t>
      </w:r>
    </w:p>
    <w:p w:rsidR="006E6424" w:rsidRDefault="006E6424" w:rsidP="003E7D2E">
      <w:pPr>
        <w:pStyle w:val="NormalWeb"/>
        <w:spacing w:before="0" w:beforeAutospacing="0" w:after="0" w:afterAutospacing="0"/>
        <w:jc w:val="both"/>
      </w:pPr>
      <w:r>
        <w:t xml:space="preserve">-осуществляет контроль за целевым использованием привлеченных пожертвований, </w:t>
      </w:r>
    </w:p>
    <w:p w:rsidR="006E6424" w:rsidRDefault="006E6424" w:rsidP="003E7D2E">
      <w:pPr>
        <w:pStyle w:val="NormalWeb"/>
        <w:spacing w:before="0" w:beforeAutospacing="0" w:after="0" w:afterAutospacing="0"/>
        <w:jc w:val="both"/>
      </w:pPr>
      <w:r>
        <w:t>-содействует организации деятельности Учреждения путем консультирования работников Учреждения, информационной поддержки  проводимых Учреждением мероприятий, содействия защите прав и интересов Учреждения и другими способами,</w:t>
      </w:r>
    </w:p>
    <w:p w:rsidR="006E6424" w:rsidRPr="004D2C3F" w:rsidRDefault="006E6424" w:rsidP="003E7D2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 -согласует с Директором Учреждения основные направления своей работы, </w:t>
      </w:r>
      <w:bookmarkEnd w:id="2"/>
    </w:p>
    <w:p w:rsidR="006E6424" w:rsidRPr="0058604B" w:rsidRDefault="006E6424" w:rsidP="003E7D2E">
      <w:pPr>
        <w:widowControl w:val="0"/>
        <w:spacing w:after="0" w:line="240" w:lineRule="auto"/>
        <w:ind w:left="20" w:right="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Функции Попечительского Совет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47"/>
        </w:tabs>
        <w:spacing w:after="0" w:line="240" w:lineRule="auto"/>
        <w:ind w:left="20" w:righ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Содействует обеспечению сочетания государственных и общественных начал в управлении образовательным учреждением.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8"/>
        </w:tabs>
        <w:spacing w:after="0" w:line="240" w:lineRule="auto"/>
        <w:ind w:left="20" w:right="2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Разрабатывает и реализует планы своей деятельности в интересах образовательного учреждения и в соответствии с направлениями работы образовательного учреждения.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42"/>
        </w:tabs>
        <w:spacing w:after="0" w:line="240" w:lineRule="auto"/>
        <w:ind w:left="20" w:right="5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Содействует привлечению внебюджетных и всех иных видов благотворительных средств для обеспечения деятельности и развития образовательного процесса в Школе, которые могут быть направлены с разрешения Попечительского Совета на: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приобретение приборов, мебели и материалов для учебных и образовательных целей;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приобретения предметов и материалов хозяйственного пользования;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приобретение предметов интерьера, оборудования, мебели для общешкольных нужд;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оформление школьного интерьера;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проведение ремонтных работ (ремонт классов, помещений общего пользования и</w:t>
      </w:r>
    </w:p>
    <w:p w:rsidR="006E6424" w:rsidRPr="0058604B" w:rsidRDefault="006E6424" w:rsidP="003E7D2E">
      <w:pPr>
        <w:widowControl w:val="0"/>
        <w:spacing w:after="0" w:line="240" w:lineRule="auto"/>
        <w:ind w:left="7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т.д.);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приобретение музыкальной, учебной и учебно-методической литературы и другой литературы по искусству для школьной библиотеки;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издание методической литературы, сборников художественного творчества школьников, журналов, альбомов и т.д.;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подписку художественно-публицистической и научно-методической периодической литературы;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конкурсов, выставок, фестивалей и других мероприятий;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досуга и отдыха детей, организацию экскурсий, посещение музеев и выставок детьми и работниками школы, в том числе на организацию питания участников;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семинаров, симпозиумов, конференций по вопросам образования и культуры:</w:t>
      </w:r>
    </w:p>
    <w:p w:rsidR="006E6424" w:rsidRPr="0058604B" w:rsidRDefault="006E6424" w:rsidP="003E7D2E">
      <w:pPr>
        <w:widowControl w:val="0"/>
        <w:spacing w:after="0" w:line="240" w:lineRule="auto"/>
        <w:ind w:left="740"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участие педагогических и административных работников в курсах, конференциях, семинарах и т.д. по вопросам повышения квалификации педагогических кадров и совершенствованию образовательного процесса;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оплату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</w:t>
      </w: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азработку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 оформление технической документации, юридических документов, нотариальных услуг в интересах школы;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оказание благотворительной помощи учащимся;</w:t>
      </w:r>
    </w:p>
    <w:p w:rsidR="006E6424" w:rsidRPr="0058604B" w:rsidRDefault="006E6424" w:rsidP="003E7D2E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другие расходы.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42"/>
        </w:tabs>
        <w:spacing w:after="0" w:line="240" w:lineRule="auto"/>
        <w:ind w:left="20" w:right="1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Содействует совершенствованию материально-технической базы Школы, благоустройству территории и ремонту помещений.</w:t>
      </w:r>
    </w:p>
    <w:p w:rsidR="006E6424" w:rsidRPr="0058604B" w:rsidRDefault="006E6424" w:rsidP="003E7D2E">
      <w:pPr>
        <w:widowControl w:val="0"/>
        <w:numPr>
          <w:ilvl w:val="0"/>
          <w:numId w:val="5"/>
        </w:numPr>
        <w:tabs>
          <w:tab w:val="left" w:pos="442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Может принимать участие в разработке и осуществлении образовательной программы учреждения.</w:t>
      </w:r>
    </w:p>
    <w:p w:rsidR="006E6424" w:rsidRPr="0058604B" w:rsidRDefault="006E6424" w:rsidP="003E7D2E">
      <w:pPr>
        <w:widowControl w:val="0"/>
        <w:numPr>
          <w:ilvl w:val="0"/>
          <w:numId w:val="5"/>
        </w:numPr>
        <w:tabs>
          <w:tab w:val="left" w:pos="452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Определяет направления, формы, размеры и порядок использования средств Попечительского совета, в том числе на развитие учебно-материальной базы, на оказание помощи детям из малообеспеченных семей, из числа сирот, на поддержку и стимулирование одарённых детей, учреждение премий и стипендий совета учащимся, преподавателям и работникам школы, а также осуществляет контроль за их целевым использованием.</w:t>
      </w:r>
    </w:p>
    <w:p w:rsidR="006E6424" w:rsidRPr="0058604B" w:rsidRDefault="006E6424" w:rsidP="003E7D2E">
      <w:pPr>
        <w:widowControl w:val="0"/>
        <w:numPr>
          <w:ilvl w:val="0"/>
          <w:numId w:val="6"/>
        </w:numPr>
        <w:tabs>
          <w:tab w:val="left" w:pos="442"/>
        </w:tabs>
        <w:spacing w:after="0" w:line="240" w:lineRule="auto"/>
        <w:ind w:right="10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Содействует принятию мер по охране Школы, проведению противопожарных мероприятий, оказанию юридических услуг.</w:t>
      </w:r>
    </w:p>
    <w:p w:rsidR="006E6424" w:rsidRPr="0058604B" w:rsidRDefault="006E6424" w:rsidP="003E7D2E">
      <w:pPr>
        <w:widowControl w:val="0"/>
        <w:numPr>
          <w:ilvl w:val="0"/>
          <w:numId w:val="6"/>
        </w:numPr>
        <w:tabs>
          <w:tab w:val="left" w:pos="558"/>
        </w:tabs>
        <w:spacing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другие вопросы, отнесенные к компетенции Попечительского Совета Уставом Школы.</w:t>
      </w:r>
    </w:p>
    <w:p w:rsidR="006E6424" w:rsidRPr="0058604B" w:rsidRDefault="006E6424" w:rsidP="003E7D2E">
      <w:pPr>
        <w:widowControl w:val="0"/>
        <w:numPr>
          <w:ilvl w:val="0"/>
          <w:numId w:val="6"/>
        </w:numPr>
        <w:tabs>
          <w:tab w:val="left" w:pos="547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иные виды деятельности, которые не запрещены действующими законодательными актами.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35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bookmark2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Принцип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ы деятельности Попечительского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овета.</w:t>
      </w:r>
      <w:bookmarkEnd w:id="3"/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добровольность членства;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равноправие членов Попечительского Совета;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4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коллегиальность руководства;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4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гласность принимаемых решений.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35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4" w:name="bookmark3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Членство в Попечительском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овете.</w:t>
      </w:r>
      <w:bookmarkEnd w:id="4"/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66"/>
        </w:tabs>
        <w:spacing w:after="0" w:line="240" w:lineRule="auto"/>
        <w:ind w:right="1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Членами Попечительского Совета могут быть граждане РФ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8604B">
        <w:rPr>
          <w:rFonts w:ascii="Times New Roman" w:hAnsi="Times New Roman"/>
          <w:sz w:val="24"/>
          <w:szCs w:val="24"/>
          <w:lang w:eastAsia="uk-UA"/>
        </w:rPr>
        <w:t>и других государств</w:t>
      </w: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, достигшие восемнадцатилетнего возраста, выполняющие требования данного Положения.</w:t>
      </w:r>
    </w:p>
    <w:p w:rsidR="006E6424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 и число членов Попечительского совета определяются Директором Учреждения. </w:t>
      </w:r>
    </w:p>
    <w:p w:rsidR="006E6424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Включение в состав Попечительского совета осуществляется с согласия членов  Попечительского совета.</w:t>
      </w:r>
    </w:p>
    <w:p w:rsidR="006E6424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Попечительский совет действует бессрочно.</w:t>
      </w:r>
    </w:p>
    <w:p w:rsidR="006E6424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Включение и исключение членов Попечительского совета осуществляется   приказом директора.</w:t>
      </w:r>
    </w:p>
    <w:p w:rsidR="006E6424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организации деятельности Попечительского совета на егозаседании из числа членов избирается председатель.</w:t>
      </w:r>
    </w:p>
    <w:p w:rsidR="006E6424" w:rsidRPr="003E7D2E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D2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Заседание попечительского совета проводится по мере необходимости, но не реже одного раза в полугодие. </w:t>
      </w:r>
    </w:p>
    <w:p w:rsidR="006E6424" w:rsidRPr="003E7D2E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D2E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Решения совета принимаются открытым голосованием простым большинством голосов, присутствующих на заседании.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D2E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Попечительский сове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 выступает от имени Учреждении.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35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bookmark4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Права члена Попечительского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овета.</w:t>
      </w:r>
      <w:bookmarkEnd w:id="5"/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13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Выдвигать, избирать и быть избранным в руководящие органы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7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Обсуждать, вносить предложения, отстаивать свою точку зрения на собраниях, заседаниях Попечительского Совета, в печати по всем направлениям деятельности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13"/>
        </w:tabs>
        <w:spacing w:after="0" w:line="240" w:lineRule="auto"/>
        <w:ind w:right="8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Получать информацию, имеющуюся в распоряжении Попечительского Совета, осуществлять контроль в установленном порядке.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2"/>
        </w:tabs>
        <w:spacing w:after="0" w:line="240" w:lineRule="auto"/>
        <w:ind w:right="3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во всех мероприятиях, проводимых Попечительским Советом, а также в работе других общественных объединений образовательного учреждения, принципы и деятельность которых не противоречат Конституции РФ, Федерального закона «Об образовании в Российской Федерации» и не препятствуют выполнению положений Устава Школы.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45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bookmark5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занности члена Попечительского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овета.</w:t>
      </w:r>
      <w:bookmarkEnd w:id="6"/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1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Признавать и выполнять требования настоящего Положения.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Принимать посильное участие в деятельности Попечительского Совета, предусмотренной настоящим Положением.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Исполнять решения Попечительского Совета, приказы и распоряжения Школы.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8"/>
        </w:tabs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Уважать права работников и обучающихся Школы.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60"/>
        </w:tabs>
        <w:spacing w:after="0" w:line="240" w:lineRule="auto"/>
        <w:ind w:left="2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bookmark6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Прекращ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ение членства в Попечительском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овете.</w:t>
      </w:r>
      <w:bookmarkEnd w:id="7"/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8"/>
        </w:tabs>
        <w:spacing w:after="0" w:line="240" w:lineRule="auto"/>
        <w:ind w:left="20"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По собственному желанию члена Попечительского Совета после того, как он проинформировал правление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8"/>
        </w:tabs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В связи с исключением из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28"/>
        </w:tabs>
        <w:spacing w:after="0" w:line="240" w:lineRule="auto"/>
        <w:ind w:left="20"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Вопрос об исключении из состава Попечительского Совета рассматривается на общем собрании Попечительского Совета. Решение принимается большинством голосов по согласованию с Педагогическим Советом Школы.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При выходе или исключении из членов Попечительского Совета добровольные взносы и пожертвования не возвращаются.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260"/>
        </w:tabs>
        <w:spacing w:after="0" w:line="240" w:lineRule="auto"/>
        <w:ind w:left="2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bookmark7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Организационная структура, руко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водящие органы Попечительского С</w:t>
      </w:r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овета.</w:t>
      </w:r>
      <w:bookmarkEnd w:id="8"/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 w:right="8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Высшим органом управления Попечительским Советом является общее собрание. Общие собрания проводятся по мере необходимости, но не реже одного раза в год. По инициативе правления Попечительского Совета либо по требованию одной трети его членов может быть созвано внеочередное общее собрание.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47"/>
        </w:tabs>
        <w:spacing w:after="0" w:line="240" w:lineRule="auto"/>
        <w:ind w:left="20"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Общее собрание правомочно принимать решения, если в нем участвуют более половины членов Попечительского Совета, решения по вопросам, относящимся к исключительной компетенции общего собрания, принимаются большинством - не менее двух третей - голосов присутствующих членов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К исключительной компетенции общего собрания Попечительского Совета относится: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9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избрание членов правления Попечительского Совета и принятие решения о досрочном прекращении его полномочий;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9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избрание председателя правления Попечительского Совета и принятие решения о досрочном прекращении его полномочий;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9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приоритетов деятельности Попечительского Совета и принятие решения о ее совершенствовании, изменении структуры, упразднении Попечительского Совета;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9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принципов формирования и использования финансовых средств и другого имущества, находящегося в распоряжении Попечительского Совета.</w:t>
      </w:r>
    </w:p>
    <w:p w:rsidR="006E6424" w:rsidRPr="0058604B" w:rsidRDefault="006E6424" w:rsidP="003E7D2E">
      <w:pPr>
        <w:widowControl w:val="0"/>
        <w:numPr>
          <w:ilvl w:val="1"/>
          <w:numId w:val="3"/>
        </w:numPr>
        <w:tabs>
          <w:tab w:val="left" w:pos="433"/>
        </w:tabs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К компетенции общего собрания относятся: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4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рассмотрение и утверждение ежегодного отчета правления Попечительского Совета о деятельности и использовании имущества, в том числе и денежных средств;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предложений по совершенствованию деятельности Школы;</w:t>
      </w:r>
    </w:p>
    <w:p w:rsidR="006E6424" w:rsidRPr="0058604B" w:rsidRDefault="006E6424" w:rsidP="003E7D2E">
      <w:pPr>
        <w:widowControl w:val="0"/>
        <w:numPr>
          <w:ilvl w:val="0"/>
          <w:numId w:val="7"/>
        </w:numPr>
        <w:tabs>
          <w:tab w:val="left" w:pos="164"/>
        </w:tabs>
        <w:spacing w:after="0" w:line="240" w:lineRule="auto"/>
        <w:ind w:right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рассмотрение иных вопросов, вынесенных на обсуждение правлением Попечительского Совета.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375"/>
        </w:tabs>
        <w:spacing w:after="0" w:line="240" w:lineRule="auto"/>
        <w:ind w:left="2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9" w:name="bookmark8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Финансовые средства Попечительского Совета.</w:t>
      </w:r>
      <w:bookmarkEnd w:id="9"/>
    </w:p>
    <w:p w:rsidR="006E6424" w:rsidRPr="0058604B" w:rsidRDefault="006E6424" w:rsidP="003E7D2E">
      <w:pPr>
        <w:pStyle w:val="ListParagraph"/>
        <w:widowControl w:val="0"/>
        <w:numPr>
          <w:ilvl w:val="1"/>
          <w:numId w:val="9"/>
        </w:numPr>
        <w:tabs>
          <w:tab w:val="left" w:pos="1854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Финансовые</w:t>
      </w: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средства Попечительского Совета формируются из добровольных взносов и пожертвований от физических и юридических лиц, других поступлений, не запрещенных законодательством. </w:t>
      </w:r>
    </w:p>
    <w:p w:rsidR="006E6424" w:rsidRPr="0058604B" w:rsidRDefault="006E6424" w:rsidP="003E7D2E">
      <w:pPr>
        <w:keepNext/>
        <w:keepLines/>
        <w:widowControl w:val="0"/>
        <w:numPr>
          <w:ilvl w:val="0"/>
          <w:numId w:val="3"/>
        </w:numPr>
        <w:tabs>
          <w:tab w:val="left" w:pos="366"/>
        </w:tabs>
        <w:spacing w:after="0" w:line="240" w:lineRule="auto"/>
        <w:ind w:left="2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0" w:name="bookmark9"/>
      <w:r w:rsidRPr="005860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Ликвидация и реорганизация Совета.</w:t>
      </w:r>
      <w:bookmarkEnd w:id="10"/>
    </w:p>
    <w:p w:rsidR="006E6424" w:rsidRPr="0058604B" w:rsidRDefault="006E6424" w:rsidP="003E7D2E">
      <w:pPr>
        <w:widowControl w:val="0"/>
        <w:tabs>
          <w:tab w:val="left" w:pos="577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11.1 Ликвидация и реорганизация совета может производиться по решению общего собрания совета.</w:t>
      </w:r>
    </w:p>
    <w:p w:rsidR="006E6424" w:rsidRPr="0058604B" w:rsidRDefault="006E6424" w:rsidP="003E7D2E">
      <w:pPr>
        <w:widowControl w:val="0"/>
        <w:numPr>
          <w:ilvl w:val="1"/>
          <w:numId w:val="8"/>
        </w:numPr>
        <w:tabs>
          <w:tab w:val="left" w:pos="591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604B">
        <w:rPr>
          <w:rFonts w:ascii="Times New Roman" w:hAnsi="Times New Roman"/>
          <w:color w:val="000000"/>
          <w:sz w:val="24"/>
          <w:szCs w:val="24"/>
          <w:lang w:eastAsia="ru-RU"/>
        </w:rPr>
        <w:t>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Совета.</w:t>
      </w:r>
    </w:p>
    <w:p w:rsidR="006E6424" w:rsidRPr="007A7E19" w:rsidRDefault="006E6424" w:rsidP="003E7D2E">
      <w:pPr>
        <w:widowControl w:val="0"/>
        <w:spacing w:after="0" w:line="240" w:lineRule="auto"/>
        <w:ind w:left="20" w:right="20" w:firstLine="700"/>
        <w:jc w:val="both"/>
        <w:rPr>
          <w:rFonts w:ascii="Times New Roman" w:hAnsi="Times New Roman"/>
          <w:color w:val="000000"/>
          <w:lang w:eastAsia="ru-RU"/>
        </w:rPr>
      </w:pPr>
    </w:p>
    <w:p w:rsidR="006E6424" w:rsidRPr="007A7E19" w:rsidRDefault="006E6424" w:rsidP="003E7D2E">
      <w:pPr>
        <w:pStyle w:val="1"/>
        <w:shd w:val="clear" w:color="auto" w:fill="auto"/>
        <w:tabs>
          <w:tab w:val="left" w:pos="558"/>
        </w:tabs>
        <w:spacing w:before="0" w:after="0" w:line="240" w:lineRule="auto"/>
        <w:ind w:right="20" w:firstLine="0"/>
        <w:jc w:val="both"/>
        <w:rPr>
          <w:sz w:val="22"/>
          <w:szCs w:val="22"/>
        </w:rPr>
      </w:pPr>
    </w:p>
    <w:p w:rsidR="006E6424" w:rsidRPr="007A7E19" w:rsidRDefault="006E6424" w:rsidP="003E7D2E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6E6424" w:rsidRPr="007A7E19" w:rsidRDefault="006E6424" w:rsidP="003E7D2E">
      <w:pPr>
        <w:spacing w:after="0" w:line="240" w:lineRule="auto"/>
        <w:jc w:val="both"/>
        <w:rPr>
          <w:rFonts w:ascii="Times New Roman" w:hAnsi="Times New Roman"/>
        </w:rPr>
      </w:pPr>
    </w:p>
    <w:sectPr w:rsidR="006E6424" w:rsidRPr="007A7E19" w:rsidSect="00CD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20CF"/>
    <w:multiLevelType w:val="multilevel"/>
    <w:tmpl w:val="A44ED0D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410A9E"/>
    <w:multiLevelType w:val="multilevel"/>
    <w:tmpl w:val="FEB61D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5A29CB"/>
    <w:multiLevelType w:val="multilevel"/>
    <w:tmpl w:val="2A16177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>
    <w:nsid w:val="36BE5423"/>
    <w:multiLevelType w:val="multilevel"/>
    <w:tmpl w:val="FBC8E31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72C64D2"/>
    <w:multiLevelType w:val="multilevel"/>
    <w:tmpl w:val="356E46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CE60C72"/>
    <w:multiLevelType w:val="multilevel"/>
    <w:tmpl w:val="5E8219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F422EBD"/>
    <w:multiLevelType w:val="multilevel"/>
    <w:tmpl w:val="73D07EB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cs="Times New Roman" w:hint="default"/>
      </w:rPr>
    </w:lvl>
  </w:abstractNum>
  <w:abstractNum w:abstractNumId="7">
    <w:nsid w:val="695772C3"/>
    <w:multiLevelType w:val="multilevel"/>
    <w:tmpl w:val="0D42FE88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82031A8"/>
    <w:multiLevelType w:val="multilevel"/>
    <w:tmpl w:val="50240E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828"/>
    <w:rsid w:val="00001932"/>
    <w:rsid w:val="00003FF9"/>
    <w:rsid w:val="00021A4B"/>
    <w:rsid w:val="0007213A"/>
    <w:rsid w:val="00094DDD"/>
    <w:rsid w:val="001F2B18"/>
    <w:rsid w:val="0020687C"/>
    <w:rsid w:val="00212C59"/>
    <w:rsid w:val="002A0681"/>
    <w:rsid w:val="002A692E"/>
    <w:rsid w:val="002D03FD"/>
    <w:rsid w:val="002D090F"/>
    <w:rsid w:val="00301BA4"/>
    <w:rsid w:val="003729CA"/>
    <w:rsid w:val="003C294C"/>
    <w:rsid w:val="003E7D2E"/>
    <w:rsid w:val="003E7F79"/>
    <w:rsid w:val="0040642E"/>
    <w:rsid w:val="004D2C3F"/>
    <w:rsid w:val="004E302D"/>
    <w:rsid w:val="0050028D"/>
    <w:rsid w:val="0058604B"/>
    <w:rsid w:val="00615F34"/>
    <w:rsid w:val="00645135"/>
    <w:rsid w:val="006E6424"/>
    <w:rsid w:val="00705CD7"/>
    <w:rsid w:val="00793E1D"/>
    <w:rsid w:val="007A5B3C"/>
    <w:rsid w:val="007A618A"/>
    <w:rsid w:val="007A7E19"/>
    <w:rsid w:val="007E59CE"/>
    <w:rsid w:val="007F0828"/>
    <w:rsid w:val="008357DA"/>
    <w:rsid w:val="008707B8"/>
    <w:rsid w:val="00B46677"/>
    <w:rsid w:val="00BA774F"/>
    <w:rsid w:val="00BD5956"/>
    <w:rsid w:val="00CB2029"/>
    <w:rsid w:val="00CD1975"/>
    <w:rsid w:val="00DF1F25"/>
    <w:rsid w:val="00DF66E2"/>
    <w:rsid w:val="00E12D6E"/>
    <w:rsid w:val="00E74207"/>
    <w:rsid w:val="00ED5A61"/>
    <w:rsid w:val="00F16A2B"/>
    <w:rsid w:val="00F57F13"/>
    <w:rsid w:val="00FD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7F082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F0828"/>
    <w:pPr>
      <w:widowControl w:val="0"/>
      <w:shd w:val="clear" w:color="auto" w:fill="FFFFFF"/>
      <w:spacing w:before="360" w:after="240" w:line="274" w:lineRule="exact"/>
      <w:ind w:hanging="360"/>
    </w:pPr>
    <w:rPr>
      <w:rFonts w:ascii="Times New Roman" w:eastAsia="Times New Roman" w:hAnsi="Times New Roman"/>
      <w:sz w:val="23"/>
      <w:szCs w:val="23"/>
    </w:rPr>
  </w:style>
  <w:style w:type="paragraph" w:customStyle="1" w:styleId="Default">
    <w:name w:val="Default"/>
    <w:uiPriority w:val="99"/>
    <w:rsid w:val="00DF66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F66E2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7E19"/>
    <w:pPr>
      <w:ind w:left="720"/>
      <w:contextualSpacing/>
    </w:pPr>
  </w:style>
  <w:style w:type="paragraph" w:styleId="NormalWeb">
    <w:name w:val="Normal (Web)"/>
    <w:basedOn w:val="Normal"/>
    <w:uiPriority w:val="99"/>
    <w:rsid w:val="004D2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470</TotalTime>
  <Pages>5</Pages>
  <Words>1784</Words>
  <Characters>10171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11</cp:revision>
  <cp:lastPrinted>2021-12-28T09:39:00Z</cp:lastPrinted>
  <dcterms:created xsi:type="dcterms:W3CDTF">2016-06-28T11:17:00Z</dcterms:created>
  <dcterms:modified xsi:type="dcterms:W3CDTF">2023-07-23T21:35:00Z</dcterms:modified>
</cp:coreProperties>
</file>